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Lasagna Francesca te. 0522 223 830</w:t>
            </w:r>
          </w:p>
          <w:p>
            <w:pPr>
              <w:jc w:val="both"/>
            </w:pPr>
            <w:r>
              <w:rPr>
                <w:rFonts w:ascii="Times New Roman" w:hAnsi="Times New Roman"/>
                <w:sz w:val="22"/>
                <w:szCs w:val="22"/>
              </w:rPr>
              <w:t xml:space="preserve">f.lasagna@comune.luzzara.re.it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